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1ut0ibc1z0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00" w:lineRule="auto"/>
        <w:jc w:val="center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32"/>
          <w:szCs w:val="32"/>
          <w:rtl w:val="0"/>
        </w:rPr>
        <w:t xml:space="preserve">UNIVERSITÀ DEGLI STUDI DI PADOVA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br w:type="textWrapping"/>
        <w:t xml:space="preserve">Department of Biomedical Science</w:t>
      </w:r>
    </w:p>
    <w:p w:rsidR="00000000" w:rsidDel="00000000" w:rsidP="00000000" w:rsidRDefault="00000000" w:rsidRPr="00000000" w14:paraId="00000005">
      <w:pPr>
        <w:spacing w:line="300" w:lineRule="auto"/>
        <w:jc w:val="left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180" w:lineRule="auto"/>
        <w:jc w:val="center"/>
        <w:rPr>
          <w:rFonts w:ascii="Helvetica Neue" w:cs="Helvetica Neue" w:eastAsia="Helvetica Neue" w:hAnsi="Helvetica Neue"/>
          <w:i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Interuniversity Bachelor's degree programme</w:t>
      </w:r>
    </w:p>
    <w:p w:rsidR="00000000" w:rsidDel="00000000" w:rsidP="00000000" w:rsidRDefault="00000000" w:rsidRPr="00000000" w14:paraId="00000007">
      <w:pPr>
        <w:spacing w:line="180" w:lineRule="auto"/>
        <w:jc w:val="center"/>
        <w:rPr>
          <w:rFonts w:ascii="Helvetica Neue" w:cs="Helvetica Neue" w:eastAsia="Helvetica Neue" w:hAnsi="Helvetica Neue"/>
          <w:i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8"/>
          <w:szCs w:val="28"/>
          <w:rtl w:val="0"/>
        </w:rPr>
        <w:t xml:space="preserve">in Biology of Human and Environmental Health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Final dissertation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DISSERTATION TITLE IN ENGLISH</w:t>
      </w: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line="276" w:lineRule="auto"/>
        <w:jc w:val="left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504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252"/>
            <w:gridCol w:w="4252"/>
            <w:tblGridChange w:id="0">
              <w:tblGrid>
                <w:gridCol w:w="4252"/>
                <w:gridCol w:w="425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4"/>
                    <w:szCs w:val="24"/>
                    <w:rtl w:val="0"/>
                  </w:rPr>
                  <w:t xml:space="preserve">Supervisor</w:t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Helvetica Neue" w:cs="Helvetica Neue" w:eastAsia="Helvetica Neue" w:hAnsi="Helvetica Neue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4"/>
                    <w:szCs w:val="24"/>
                    <w:rtl w:val="0"/>
                  </w:rPr>
                  <w:t xml:space="preserve">Professor …………..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rFonts w:ascii="Helvetica Neue" w:cs="Helvetica Neue" w:eastAsia="Helvetica Neue" w:hAnsi="Helvetica Neue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4"/>
                    <w:szCs w:val="24"/>
                    <w:rtl w:val="0"/>
                  </w:rPr>
                  <w:t xml:space="preserve">Candidate </w:t>
                </w:r>
                <w:r w:rsidDel="00000000" w:rsidR="00000000" w:rsidRPr="00000000">
                  <w:rPr>
                    <w:rFonts w:ascii="Helvetica Neue" w:cs="Helvetica Neue" w:eastAsia="Helvetica Neue" w:hAnsi="Helvetica Neue"/>
                    <w:i w:val="1"/>
                    <w:sz w:val="24"/>
                    <w:szCs w:val="24"/>
                    <w:rtl w:val="0"/>
                  </w:rPr>
                  <w:t xml:space="preserve">Name and Surname</w:t>
                </w:r>
              </w:p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rPr>
                    <w:rFonts w:ascii="Helvetica Neue" w:cs="Helvetica Neue" w:eastAsia="Helvetica Neue" w:hAnsi="Helvetica Neue"/>
                    <w:sz w:val="32"/>
                    <w:szCs w:val="32"/>
                  </w:rPr>
                </w:pPr>
                <w:r w:rsidDel="00000000" w:rsidR="00000000" w:rsidRPr="00000000">
                  <w:rPr>
                    <w:rFonts w:ascii="Helvetica Neue" w:cs="Helvetica Neue" w:eastAsia="Helvetica Neue" w:hAnsi="Helvetica Neue"/>
                    <w:sz w:val="24"/>
                    <w:szCs w:val="24"/>
                    <w:rtl w:val="0"/>
                  </w:rPr>
                  <w:t xml:space="preserve">Student ID number: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Helvetica Neue" w:cs="Helvetica Neue" w:eastAsia="Helvetica Neue" w:hAnsi="Helvetica Neu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360" w:lineRule="auto"/>
      <w:jc w:val="center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line="360" w:lineRule="auto"/>
      <w:jc w:val="center"/>
      <w:rPr>
        <w:rFonts w:ascii="Helvetica Neue" w:cs="Helvetica Neue" w:eastAsia="Helvetica Neue" w:hAnsi="Helvetica Neue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180" w:lineRule="auto"/>
      <w:jc w:val="center"/>
      <w:rPr>
        <w:b w:val="1"/>
        <w:sz w:val="20"/>
        <w:szCs w:val="20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20"/>
        <w:szCs w:val="20"/>
        <w:rtl w:val="0"/>
      </w:rPr>
      <w:t xml:space="preserve">ACADEMIC YEAR 20xx/20xx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819"/>
        <w:tab w:val="right" w:leader="none" w:pos="96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629728" cy="731288"/>
          <wp:effectExtent b="0" l="0" r="0" t="0"/>
          <wp:docPr id="1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728" cy="7312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3856680</wp:posOffset>
          </wp:positionH>
          <wp:positionV relativeFrom="paragraph">
            <wp:posOffset>-247649</wp:posOffset>
          </wp:positionV>
          <wp:extent cx="1542105" cy="1113742"/>
          <wp:effectExtent b="0" l="0" r="0" t="0"/>
          <wp:wrapNone/>
          <wp:docPr id="1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2105" cy="111374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8051E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1F1AD3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F1AD3"/>
  </w:style>
  <w:style w:type="paragraph" w:styleId="Pidipagina">
    <w:name w:val="footer"/>
    <w:basedOn w:val="Normale"/>
    <w:link w:val="PidipaginaCarattere"/>
    <w:uiPriority w:val="99"/>
    <w:unhideWhenUsed w:val="1"/>
    <w:rsid w:val="001F1AD3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F1AD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mLd3MMNa8q6WcKMsTGy/HVV6A==">CgMxLjAaHwoBMBIaChgICVIUChJ0YWJsZS44MDR1Zjk5eHlyd2cyCGguZ2pkZ3hzMg5oLjMxdXQwaWJjMXowZjgAciExSERrUWl6Zi1nUS1qUURoVGpVRGo1NzA4TVdmMUUzTlc=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2020-07-16T12:40:00Z</dcterms:created>
  <dc:creator>marcolin giuseppe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0x010100E67D4114390AFD4C9E2928CB07040545</vt:lpwstr>
  </property>
</Properties>
</file>